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BC" w:rsidRDefault="00BB7885" w:rsidP="006558BC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-17780</wp:posOffset>
            </wp:positionV>
            <wp:extent cx="5575300" cy="3953510"/>
            <wp:effectExtent l="152400" t="76200" r="120650" b="85090"/>
            <wp:wrapTight wrapText="bothSides">
              <wp:wrapPolygon edited="0">
                <wp:start x="2288" y="-416"/>
                <wp:lineTo x="1476" y="-312"/>
                <wp:lineTo x="0" y="729"/>
                <wp:lineTo x="0" y="1249"/>
                <wp:lineTo x="-517" y="2914"/>
                <wp:lineTo x="-590" y="17902"/>
                <wp:lineTo x="-295" y="19567"/>
                <wp:lineTo x="517" y="21440"/>
                <wp:lineTo x="1624" y="22065"/>
                <wp:lineTo x="2067" y="22065"/>
                <wp:lineTo x="19410" y="22065"/>
                <wp:lineTo x="19853" y="22065"/>
                <wp:lineTo x="21034" y="21440"/>
                <wp:lineTo x="20960" y="21232"/>
                <wp:lineTo x="21034" y="21232"/>
                <wp:lineTo x="21772" y="19671"/>
                <wp:lineTo x="21772" y="19567"/>
                <wp:lineTo x="22067" y="18006"/>
                <wp:lineTo x="22067" y="4580"/>
                <wp:lineTo x="21994" y="3018"/>
                <wp:lineTo x="21994" y="2914"/>
                <wp:lineTo x="22067" y="2914"/>
                <wp:lineTo x="21698" y="1769"/>
                <wp:lineTo x="21477" y="1249"/>
                <wp:lineTo x="21551" y="729"/>
                <wp:lineTo x="20001" y="-312"/>
                <wp:lineTo x="19189" y="-416"/>
                <wp:lineTo x="2288" y="-416"/>
              </wp:wrapPolygon>
            </wp:wrapTight>
            <wp:docPr id="2" name="Resim 1" descr="C:\Users\me\Desktop\bekir aslan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bekir aslan 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395351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10351" w:rsidRDefault="00C10351" w:rsidP="00C1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aramondPro-Regular" w:hAnsi="Times New Roman" w:cs="Times New Roman"/>
          <w:b/>
          <w:sz w:val="24"/>
          <w:szCs w:val="24"/>
        </w:rPr>
      </w:pPr>
    </w:p>
    <w:p w:rsidR="006558BC" w:rsidRDefault="006558BC" w:rsidP="00C1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b/>
          <w:sz w:val="24"/>
          <w:szCs w:val="24"/>
        </w:rPr>
        <w:t>ÖN</w:t>
      </w:r>
      <w:r w:rsidRPr="006558BC">
        <w:rPr>
          <w:rFonts w:ascii="Times New Roman" w:eastAsia="AGaramondPro-Regular" w:hAnsi="Times New Roman" w:cs="Times New Roman"/>
          <w:b/>
          <w:sz w:val="24"/>
          <w:szCs w:val="24"/>
        </w:rPr>
        <w:t>SÖZ</w:t>
      </w:r>
    </w:p>
    <w:p w:rsidR="006558BC" w:rsidRPr="006558BC" w:rsidRDefault="00383108" w:rsidP="00655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sz w:val="24"/>
          <w:szCs w:val="24"/>
        </w:rPr>
        <w:t>Temel yönetim süreç</w:t>
      </w:r>
      <w:r w:rsidR="006558BC" w:rsidRPr="006558BC">
        <w:rPr>
          <w:rFonts w:ascii="Times New Roman" w:eastAsia="AGaramondPro-Regular" w:hAnsi="Times New Roman" w:cs="Times New Roman"/>
          <w:sz w:val="24"/>
          <w:szCs w:val="24"/>
        </w:rPr>
        <w:t>lerinden olan “planlama”, eğitimdeki e</w:t>
      </w:r>
      <w:r w:rsidR="005F7A2D">
        <w:rPr>
          <w:rFonts w:ascii="Times New Roman" w:eastAsia="AGaramondPro-Regular" w:hAnsi="Times New Roman" w:cs="Times New Roman"/>
          <w:sz w:val="24"/>
          <w:szCs w:val="24"/>
        </w:rPr>
        <w:t>n genel anlamıyla rasyonel ve dü</w:t>
      </w:r>
      <w:r w:rsidR="006558BC" w:rsidRPr="006558BC">
        <w:rPr>
          <w:rFonts w:ascii="Times New Roman" w:eastAsia="AGaramondPro-Regular" w:hAnsi="Times New Roman" w:cs="Times New Roman"/>
          <w:sz w:val="24"/>
          <w:szCs w:val="24"/>
        </w:rPr>
        <w:t>zenli</w:t>
      </w:r>
      <w:r w:rsidR="005F7A2D">
        <w:rPr>
          <w:rFonts w:ascii="Times New Roman" w:eastAsia="AGaramondPro-Regular" w:hAnsi="Times New Roman" w:cs="Times New Roman"/>
          <w:sz w:val="24"/>
          <w:szCs w:val="24"/>
        </w:rPr>
        <w:t xml:space="preserve"> çözümleme tekniği; eğitimi, ö</w:t>
      </w:r>
      <w:r w:rsidR="006558BC" w:rsidRPr="006558BC">
        <w:rPr>
          <w:rFonts w:ascii="Times New Roman" w:eastAsia="AGaramondPro-Regular" w:hAnsi="Times New Roman" w:cs="Times New Roman"/>
          <w:sz w:val="24"/>
          <w:szCs w:val="24"/>
        </w:rPr>
        <w:t>ğrencilerin ve toplumun gereksinimlerini karşılamada ve</w:t>
      </w:r>
      <w:r w:rsidR="006558BC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5F7A2D">
        <w:rPr>
          <w:rFonts w:ascii="Times New Roman" w:eastAsia="AGaramondPro-Regular" w:hAnsi="Times New Roman" w:cs="Times New Roman"/>
          <w:sz w:val="24"/>
          <w:szCs w:val="24"/>
        </w:rPr>
        <w:t>amaçlarını gerç</w:t>
      </w:r>
      <w:r w:rsidR="006558BC" w:rsidRPr="006558BC">
        <w:rPr>
          <w:rFonts w:ascii="Times New Roman" w:eastAsia="AGaramondPro-Regular" w:hAnsi="Times New Roman" w:cs="Times New Roman"/>
          <w:sz w:val="24"/>
          <w:szCs w:val="24"/>
        </w:rPr>
        <w:t>ekleştirmede daha etkili ve verimli kılmaktır.</w:t>
      </w:r>
    </w:p>
    <w:p w:rsidR="00AA0875" w:rsidRDefault="0024786B" w:rsidP="00655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</w:rPr>
      </w:pPr>
      <w:r w:rsidRPr="0024786B">
        <w:rPr>
          <w:rFonts w:ascii="Times New Roman" w:hAnsi="Times New Roman" w:cs="Times New Roman"/>
          <w:sz w:val="24"/>
        </w:rPr>
        <w:t>Kurumların stratejik plan hazırlamalarını yasala</w:t>
      </w:r>
      <w:r>
        <w:rPr>
          <w:rFonts w:ascii="Times New Roman" w:hAnsi="Times New Roman" w:cs="Times New Roman"/>
          <w:sz w:val="24"/>
        </w:rPr>
        <w:t>ş</w:t>
      </w:r>
      <w:r w:rsidRPr="0024786B">
        <w:rPr>
          <w:rFonts w:ascii="Times New Roman" w:hAnsi="Times New Roman" w:cs="Times New Roman"/>
          <w:sz w:val="24"/>
        </w:rPr>
        <w:t>tıran; onların geleceğe ili</w:t>
      </w:r>
      <w:r>
        <w:rPr>
          <w:rFonts w:ascii="Times New Roman" w:hAnsi="Times New Roman" w:cs="Times New Roman"/>
          <w:sz w:val="24"/>
        </w:rPr>
        <w:t>ş</w:t>
      </w:r>
      <w:r w:rsidRPr="0024786B">
        <w:rPr>
          <w:rFonts w:ascii="Times New Roman" w:hAnsi="Times New Roman" w:cs="Times New Roman"/>
          <w:sz w:val="24"/>
        </w:rPr>
        <w:t xml:space="preserve">kin </w:t>
      </w:r>
      <w:proofErr w:type="gramStart"/>
      <w:r w:rsidRPr="0024786B">
        <w:rPr>
          <w:rFonts w:ascii="Times New Roman" w:hAnsi="Times New Roman" w:cs="Times New Roman"/>
          <w:sz w:val="24"/>
        </w:rPr>
        <w:t>misyon</w:t>
      </w:r>
      <w:proofErr w:type="gramEnd"/>
      <w:r w:rsidRPr="0024786B">
        <w:rPr>
          <w:rFonts w:ascii="Times New Roman" w:hAnsi="Times New Roman" w:cs="Times New Roman"/>
          <w:sz w:val="24"/>
        </w:rPr>
        <w:t xml:space="preserve"> ve vizyonlarını olu</w:t>
      </w:r>
      <w:r>
        <w:rPr>
          <w:rFonts w:ascii="Times New Roman" w:hAnsi="Times New Roman" w:cs="Times New Roman"/>
          <w:sz w:val="24"/>
        </w:rPr>
        <w:t>ş</w:t>
      </w:r>
      <w:r w:rsidRPr="0024786B">
        <w:rPr>
          <w:rFonts w:ascii="Times New Roman" w:hAnsi="Times New Roman" w:cs="Times New Roman"/>
          <w:sz w:val="24"/>
        </w:rPr>
        <w:t xml:space="preserve">turmalarını, stratejik amaçlar ve ölçülebilir hedefler saptamalarını, </w:t>
      </w:r>
      <w:proofErr w:type="gramStart"/>
      <w:r w:rsidRPr="0024786B">
        <w:rPr>
          <w:rFonts w:ascii="Times New Roman" w:hAnsi="Times New Roman" w:cs="Times New Roman"/>
          <w:sz w:val="24"/>
        </w:rPr>
        <w:t>performansları</w:t>
      </w:r>
      <w:proofErr w:type="gramEnd"/>
      <w:r w:rsidRPr="0024786B">
        <w:rPr>
          <w:rFonts w:ascii="Times New Roman" w:hAnsi="Times New Roman" w:cs="Times New Roman"/>
          <w:sz w:val="24"/>
        </w:rPr>
        <w:t xml:space="preserve"> önceden belirtilmi</w:t>
      </w:r>
      <w:r>
        <w:rPr>
          <w:rFonts w:ascii="Times New Roman" w:hAnsi="Times New Roman" w:cs="Times New Roman"/>
          <w:sz w:val="24"/>
        </w:rPr>
        <w:t>ş</w:t>
      </w:r>
      <w:r w:rsidRPr="0024786B">
        <w:rPr>
          <w:rFonts w:ascii="Times New Roman" w:hAnsi="Times New Roman" w:cs="Times New Roman"/>
          <w:sz w:val="24"/>
        </w:rPr>
        <w:t xml:space="preserve"> olan göstergeler doğrultusunda ölçmelerini ve bu sürecin izleme ve değerlendirme yapmalarını amaçlayan 5018 Sayılı Kamu Mali Yö</w:t>
      </w:r>
      <w:r w:rsidR="009C4466">
        <w:rPr>
          <w:rFonts w:ascii="Times New Roman" w:hAnsi="Times New Roman" w:cs="Times New Roman"/>
          <w:sz w:val="24"/>
        </w:rPr>
        <w:t>netim ve Kontrol Kanunu</w:t>
      </w:r>
      <w:r w:rsidRPr="0024786B">
        <w:rPr>
          <w:rFonts w:ascii="Times New Roman" w:hAnsi="Times New Roman" w:cs="Times New Roman"/>
          <w:sz w:val="24"/>
        </w:rPr>
        <w:t xml:space="preserve"> yürürl</w:t>
      </w:r>
      <w:r w:rsidR="009C4466">
        <w:rPr>
          <w:rFonts w:ascii="Times New Roman" w:hAnsi="Times New Roman" w:cs="Times New Roman"/>
          <w:sz w:val="24"/>
        </w:rPr>
        <w:t>üktedir</w:t>
      </w:r>
      <w:r w:rsidRPr="0024786B">
        <w:rPr>
          <w:rFonts w:ascii="Times New Roman" w:hAnsi="Times New Roman" w:cs="Times New Roman"/>
          <w:sz w:val="24"/>
        </w:rPr>
        <w:t>.</w:t>
      </w:r>
      <w:r w:rsidRPr="0024786B">
        <w:rPr>
          <w:sz w:val="24"/>
        </w:rPr>
        <w:t xml:space="preserve"> </w:t>
      </w:r>
    </w:p>
    <w:p w:rsidR="00EA5F39" w:rsidRDefault="00AA0875" w:rsidP="00655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sz w:val="24"/>
          <w:szCs w:val="24"/>
        </w:rPr>
        <w:t xml:space="preserve">Ayrıca </w:t>
      </w:r>
      <w:r w:rsidR="00EA5F39">
        <w:rPr>
          <w:rFonts w:ascii="Times New Roman" w:eastAsia="AGaramondPro-Regular" w:hAnsi="Times New Roman" w:cs="Times New Roman"/>
          <w:sz w:val="24"/>
          <w:szCs w:val="24"/>
        </w:rPr>
        <w:t xml:space="preserve">Milli Eğitim Bakanlığının yayınlamış </w:t>
      </w:r>
      <w:r w:rsidR="0024786B">
        <w:rPr>
          <w:rFonts w:ascii="Times New Roman" w:eastAsia="AGaramondPro-Regular" w:hAnsi="Times New Roman" w:cs="Times New Roman"/>
          <w:sz w:val="24"/>
          <w:szCs w:val="24"/>
        </w:rPr>
        <w:t>olduğu 2010</w:t>
      </w:r>
      <w:r w:rsidR="00EA5F39">
        <w:rPr>
          <w:rFonts w:ascii="Times New Roman" w:eastAsia="AGaramondPro-Regular" w:hAnsi="Times New Roman" w:cs="Times New Roman"/>
          <w:sz w:val="24"/>
          <w:szCs w:val="24"/>
        </w:rPr>
        <w:t xml:space="preserve">/14 </w:t>
      </w:r>
      <w:proofErr w:type="spellStart"/>
      <w:r w:rsidR="00EA5F39">
        <w:rPr>
          <w:rFonts w:ascii="Times New Roman" w:eastAsia="AGaramondPro-Regular" w:hAnsi="Times New Roman" w:cs="Times New Roman"/>
          <w:sz w:val="24"/>
          <w:szCs w:val="24"/>
        </w:rPr>
        <w:t>nolu</w:t>
      </w:r>
      <w:proofErr w:type="spellEnd"/>
      <w:r w:rsidR="00EA5F39">
        <w:rPr>
          <w:rFonts w:ascii="Times New Roman" w:eastAsia="AGaramondPro-Regular" w:hAnsi="Times New Roman" w:cs="Times New Roman"/>
          <w:sz w:val="24"/>
          <w:szCs w:val="24"/>
        </w:rPr>
        <w:t xml:space="preserve"> genelge</w:t>
      </w:r>
      <w:r>
        <w:rPr>
          <w:rFonts w:ascii="Times New Roman" w:eastAsia="AGaramondPro-Regular" w:hAnsi="Times New Roman" w:cs="Times New Roman"/>
          <w:sz w:val="24"/>
          <w:szCs w:val="24"/>
        </w:rPr>
        <w:t>de</w:t>
      </w:r>
      <w:r w:rsidR="00EA5F39">
        <w:rPr>
          <w:rFonts w:ascii="Times New Roman" w:eastAsia="AGaramondPro-Regular" w:hAnsi="Times New Roman" w:cs="Times New Roman"/>
          <w:sz w:val="24"/>
          <w:szCs w:val="24"/>
        </w:rPr>
        <w:t xml:space="preserve"> belli bir takvim çerçevesinde tüm okulların ya da kurumların stratejik planlarının mutlaka oluşturulması gerektiği</w:t>
      </w:r>
      <w:r w:rsidR="009C4466">
        <w:rPr>
          <w:rFonts w:ascii="Times New Roman" w:eastAsia="AGaramondPro-Regular" w:hAnsi="Times New Roman" w:cs="Times New Roman"/>
          <w:sz w:val="24"/>
          <w:szCs w:val="24"/>
        </w:rPr>
        <w:t>ni</w:t>
      </w:r>
      <w:r w:rsidR="00EA5F39">
        <w:rPr>
          <w:rFonts w:ascii="Times New Roman" w:eastAsia="AGaramondPro-Regular" w:hAnsi="Times New Roman" w:cs="Times New Roman"/>
          <w:sz w:val="24"/>
          <w:szCs w:val="24"/>
        </w:rPr>
        <w:t xml:space="preserve"> vurgulamıştır.</w:t>
      </w:r>
    </w:p>
    <w:p w:rsidR="00EA5F39" w:rsidRPr="006558BC" w:rsidRDefault="00AA0875" w:rsidP="00AA0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sz w:val="24"/>
          <w:szCs w:val="24"/>
        </w:rPr>
        <w:t>Tüm okul ve kurumlarımız 2011-2014 yıllarını kapsayan ilk stratejik planlarını hazırlamışlar ve başarıyla uygulamışlardır. Dolayısı ile k</w:t>
      </w:r>
      <w:r w:rsidR="00EA5F39">
        <w:rPr>
          <w:rFonts w:ascii="Times New Roman" w:eastAsia="AGaramondPro-Regular" w:hAnsi="Times New Roman" w:cs="Times New Roman"/>
          <w:sz w:val="24"/>
          <w:szCs w:val="24"/>
        </w:rPr>
        <w:t>urumlarımızı</w:t>
      </w:r>
      <w:r>
        <w:rPr>
          <w:rFonts w:ascii="Times New Roman" w:eastAsia="AGaramondPro-Regular" w:hAnsi="Times New Roman" w:cs="Times New Roman"/>
          <w:sz w:val="24"/>
          <w:szCs w:val="24"/>
        </w:rPr>
        <w:t>n hazırlayacağı yeni stratejik</w:t>
      </w:r>
      <w:r w:rsidR="005F7A2D">
        <w:rPr>
          <w:rFonts w:ascii="Times New Roman" w:eastAsia="AGaramondPro-Regular" w:hAnsi="Times New Roman" w:cs="Times New Roman"/>
          <w:sz w:val="24"/>
          <w:szCs w:val="24"/>
        </w:rPr>
        <w:t xml:space="preserve"> planlar</w:t>
      </w:r>
      <w:r>
        <w:rPr>
          <w:rFonts w:ascii="Times New Roman" w:eastAsia="AGaramondPro-Regular" w:hAnsi="Times New Roman" w:cs="Times New Roman"/>
          <w:sz w:val="24"/>
          <w:szCs w:val="24"/>
        </w:rPr>
        <w:t>da</w:t>
      </w:r>
      <w:r w:rsidR="005F7A2D">
        <w:rPr>
          <w:rFonts w:ascii="Times New Roman" w:eastAsia="AGaramondPro-Regular" w:hAnsi="Times New Roman" w:cs="Times New Roman"/>
          <w:sz w:val="24"/>
          <w:szCs w:val="24"/>
        </w:rPr>
        <w:t>, yapılacak tüm çalışmalarda</w:t>
      </w:r>
      <w:r w:rsidR="00EA5F39">
        <w:rPr>
          <w:rFonts w:ascii="Times New Roman" w:eastAsia="AGaramondPro-Regular" w:hAnsi="Times New Roman" w:cs="Times New Roman"/>
          <w:sz w:val="24"/>
          <w:szCs w:val="24"/>
        </w:rPr>
        <w:t xml:space="preserve"> yol haritası olacak ve</w:t>
      </w:r>
      <w:r w:rsidR="005F7A2D">
        <w:rPr>
          <w:rFonts w:ascii="Times New Roman" w:eastAsia="AGaramondPro-Regular" w:hAnsi="Times New Roman" w:cs="Times New Roman"/>
          <w:sz w:val="24"/>
          <w:szCs w:val="24"/>
        </w:rPr>
        <w:t xml:space="preserve"> bu planlar</w:t>
      </w:r>
      <w:r w:rsidR="00EA5F39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5F7A2D">
        <w:rPr>
          <w:rFonts w:ascii="Times New Roman" w:eastAsia="AGaramondPro-Regular" w:hAnsi="Times New Roman" w:cs="Times New Roman"/>
          <w:sz w:val="24"/>
          <w:szCs w:val="24"/>
        </w:rPr>
        <w:t>çalışmalara akademik boyut kazandıra</w:t>
      </w:r>
      <w:r w:rsidR="00EA5F39">
        <w:rPr>
          <w:rFonts w:ascii="Times New Roman" w:eastAsia="AGaramondPro-Regular" w:hAnsi="Times New Roman" w:cs="Times New Roman"/>
          <w:sz w:val="24"/>
          <w:szCs w:val="24"/>
        </w:rPr>
        <w:t>caktır.</w:t>
      </w:r>
    </w:p>
    <w:p w:rsidR="006558BC" w:rsidRPr="006558BC" w:rsidRDefault="005F7A2D" w:rsidP="00EA5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sz w:val="24"/>
          <w:szCs w:val="24"/>
        </w:rPr>
        <w:t>Bir örgütün bütün yö</w:t>
      </w:r>
      <w:r w:rsidR="006558BC" w:rsidRPr="006558BC">
        <w:rPr>
          <w:rFonts w:ascii="Times New Roman" w:eastAsia="AGaramondPro-Regular" w:hAnsi="Times New Roman" w:cs="Times New Roman"/>
          <w:sz w:val="24"/>
          <w:szCs w:val="24"/>
        </w:rPr>
        <w:t>netim</w:t>
      </w:r>
      <w:r>
        <w:rPr>
          <w:rFonts w:ascii="Times New Roman" w:eastAsia="AGaramondPro-Regular" w:hAnsi="Times New Roman" w:cs="Times New Roman"/>
          <w:sz w:val="24"/>
          <w:szCs w:val="24"/>
        </w:rPr>
        <w:t xml:space="preserve"> kademelerinde, fonksiyonel bölümlerinde, faaliyet gösterdiği bütü</w:t>
      </w:r>
      <w:r w:rsidR="006558BC" w:rsidRPr="006558BC">
        <w:rPr>
          <w:rFonts w:ascii="Times New Roman" w:eastAsia="AGaramondPro-Regular" w:hAnsi="Times New Roman" w:cs="Times New Roman"/>
          <w:sz w:val="24"/>
          <w:szCs w:val="24"/>
        </w:rPr>
        <w:t>n</w:t>
      </w:r>
      <w:r>
        <w:rPr>
          <w:rFonts w:ascii="Times New Roman" w:eastAsia="AGaramondPro-Regular" w:hAnsi="Times New Roman" w:cs="Times New Roman"/>
          <w:sz w:val="24"/>
          <w:szCs w:val="24"/>
        </w:rPr>
        <w:t xml:space="preserve"> iş alanlarında; yönetim becerilerinin, örgü</w:t>
      </w:r>
      <w:r w:rsidR="006558BC" w:rsidRPr="006558BC">
        <w:rPr>
          <w:rFonts w:ascii="Times New Roman" w:eastAsia="AGaramondPro-Regular" w:hAnsi="Times New Roman" w:cs="Times New Roman"/>
          <w:sz w:val="24"/>
          <w:szCs w:val="24"/>
        </w:rPr>
        <w:t>tsel sorumlulukların, değerl</w:t>
      </w:r>
      <w:r>
        <w:rPr>
          <w:rFonts w:ascii="Times New Roman" w:eastAsia="AGaramondPro-Regular" w:hAnsi="Times New Roman" w:cs="Times New Roman"/>
          <w:sz w:val="24"/>
          <w:szCs w:val="24"/>
        </w:rPr>
        <w:t>erin, stratejik ve uygulamaya dönü</w:t>
      </w:r>
      <w:r w:rsidR="006558BC" w:rsidRPr="006558BC">
        <w:rPr>
          <w:rFonts w:ascii="Times New Roman" w:eastAsia="AGaramondPro-Regular" w:hAnsi="Times New Roman" w:cs="Times New Roman"/>
          <w:sz w:val="24"/>
          <w:szCs w:val="24"/>
        </w:rPr>
        <w:t>k</w:t>
      </w:r>
      <w:r w:rsidR="00EA5F39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6558BC" w:rsidRPr="006558BC">
        <w:rPr>
          <w:rFonts w:ascii="Times New Roman" w:eastAsia="AGaramondPro-Regular" w:hAnsi="Times New Roman" w:cs="Times New Roman"/>
          <w:sz w:val="24"/>
          <w:szCs w:val="24"/>
        </w:rPr>
        <w:t>karar mekanizmalarını birbirine bağlayan idari sistemlerin hep birlikte g</w:t>
      </w:r>
      <w:r>
        <w:rPr>
          <w:rFonts w:ascii="Times New Roman" w:eastAsia="AGaramondPro-Regular" w:hAnsi="Times New Roman" w:cs="Times New Roman"/>
          <w:sz w:val="24"/>
          <w:szCs w:val="24"/>
        </w:rPr>
        <w:t>eliştirilmesi ancak stratejik yö</w:t>
      </w:r>
      <w:r w:rsidR="006558BC" w:rsidRPr="006558BC">
        <w:rPr>
          <w:rFonts w:ascii="Times New Roman" w:eastAsia="AGaramondPro-Regular" w:hAnsi="Times New Roman" w:cs="Times New Roman"/>
          <w:sz w:val="24"/>
          <w:szCs w:val="24"/>
        </w:rPr>
        <w:t>netimle</w:t>
      </w:r>
      <w:r w:rsidR="00EA5F39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AGaramondPro-Regular" w:hAnsi="Times New Roman" w:cs="Times New Roman"/>
          <w:sz w:val="24"/>
          <w:szCs w:val="24"/>
        </w:rPr>
        <w:t>mümkündü</w:t>
      </w:r>
      <w:r w:rsidR="006558BC" w:rsidRPr="006558BC">
        <w:rPr>
          <w:rFonts w:ascii="Times New Roman" w:eastAsia="AGaramondPro-Regular" w:hAnsi="Times New Roman" w:cs="Times New Roman"/>
          <w:sz w:val="24"/>
          <w:szCs w:val="24"/>
        </w:rPr>
        <w:t>r.</w:t>
      </w:r>
    </w:p>
    <w:p w:rsidR="006558BC" w:rsidRPr="006558BC" w:rsidRDefault="005F7A2D" w:rsidP="00EA5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sz w:val="24"/>
          <w:szCs w:val="24"/>
        </w:rPr>
        <w:t>Stratejik yö</w:t>
      </w:r>
      <w:r w:rsidR="006558BC" w:rsidRPr="006558BC">
        <w:rPr>
          <w:rFonts w:ascii="Times New Roman" w:eastAsia="AGaramondPro-Regular" w:hAnsi="Times New Roman" w:cs="Times New Roman"/>
          <w:sz w:val="24"/>
          <w:szCs w:val="24"/>
        </w:rPr>
        <w:t xml:space="preserve">netimde, </w:t>
      </w:r>
      <w:r>
        <w:rPr>
          <w:rFonts w:ascii="Times New Roman" w:eastAsia="AGaramondPro-Regular" w:hAnsi="Times New Roman" w:cs="Times New Roman"/>
          <w:sz w:val="24"/>
          <w:szCs w:val="24"/>
        </w:rPr>
        <w:t>stratejik bakış ve davranış bütün organizasyona nüfuz eder. Stratejik yö</w:t>
      </w:r>
      <w:r w:rsidR="006558BC" w:rsidRPr="006558BC">
        <w:rPr>
          <w:rFonts w:ascii="Times New Roman" w:eastAsia="AGaramondPro-Regular" w:hAnsi="Times New Roman" w:cs="Times New Roman"/>
          <w:sz w:val="24"/>
          <w:szCs w:val="24"/>
        </w:rPr>
        <w:t>netimde</w:t>
      </w:r>
      <w:r w:rsidR="006558BC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6558BC" w:rsidRPr="006558BC">
        <w:rPr>
          <w:rFonts w:ascii="Times New Roman" w:eastAsia="AGaramondPro-Regular" w:hAnsi="Times New Roman" w:cs="Times New Roman"/>
          <w:sz w:val="24"/>
          <w:szCs w:val="24"/>
        </w:rPr>
        <w:t xml:space="preserve">geleceği karşılamak yerine </w:t>
      </w:r>
      <w:r>
        <w:rPr>
          <w:rFonts w:ascii="Times New Roman" w:eastAsia="AGaramondPro-Regular" w:hAnsi="Times New Roman" w:cs="Times New Roman"/>
          <w:sz w:val="24"/>
          <w:szCs w:val="24"/>
        </w:rPr>
        <w:t>onu öngörülen şekilde biç</w:t>
      </w:r>
      <w:r w:rsidR="006558BC" w:rsidRPr="006558BC">
        <w:rPr>
          <w:rFonts w:ascii="Times New Roman" w:eastAsia="AGaramondPro-Regular" w:hAnsi="Times New Roman" w:cs="Times New Roman"/>
          <w:sz w:val="24"/>
          <w:szCs w:val="24"/>
        </w:rPr>
        <w:t>imlendirmek, kendi geleceğine sahip olmak</w:t>
      </w:r>
      <w:r w:rsidR="00EA5F39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AGaramondPro-Regular" w:hAnsi="Times New Roman" w:cs="Times New Roman"/>
          <w:sz w:val="24"/>
          <w:szCs w:val="24"/>
        </w:rPr>
        <w:t>bütün</w:t>
      </w:r>
      <w:r w:rsidR="006558BC" w:rsidRPr="006558BC">
        <w:rPr>
          <w:rFonts w:ascii="Times New Roman" w:eastAsia="AGaramondPro-Regular" w:hAnsi="Times New Roman" w:cs="Times New Roman"/>
          <w:sz w:val="24"/>
          <w:szCs w:val="24"/>
        </w:rPr>
        <w:t xml:space="preserve"> organizasyonun hedefidir.</w:t>
      </w:r>
    </w:p>
    <w:p w:rsidR="009551B8" w:rsidRDefault="006558BC" w:rsidP="00AA0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6558BC">
        <w:rPr>
          <w:rFonts w:ascii="Times New Roman" w:eastAsia="AGaramondPro-Regular" w:hAnsi="Times New Roman" w:cs="Times New Roman"/>
          <w:sz w:val="24"/>
          <w:szCs w:val="24"/>
        </w:rPr>
        <w:t>Değişen toplumun</w:t>
      </w:r>
      <w:r w:rsidR="005F7A2D">
        <w:rPr>
          <w:rFonts w:ascii="Times New Roman" w:eastAsia="AGaramondPro-Regular" w:hAnsi="Times New Roman" w:cs="Times New Roman"/>
          <w:sz w:val="24"/>
          <w:szCs w:val="24"/>
        </w:rPr>
        <w:t xml:space="preserve"> ve dolayısıyla eğitimin ihtiyaçlarını karşılamak, geç</w:t>
      </w:r>
      <w:r w:rsidRPr="006558BC">
        <w:rPr>
          <w:rFonts w:ascii="Times New Roman" w:eastAsia="AGaramondPro-Regular" w:hAnsi="Times New Roman" w:cs="Times New Roman"/>
          <w:sz w:val="24"/>
          <w:szCs w:val="24"/>
        </w:rPr>
        <w:t>mişi değerlendirerek geleceği</w:t>
      </w:r>
      <w:r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5F7A2D">
        <w:rPr>
          <w:rFonts w:ascii="Times New Roman" w:eastAsia="AGaramondPro-Regular" w:hAnsi="Times New Roman" w:cs="Times New Roman"/>
          <w:sz w:val="24"/>
          <w:szCs w:val="24"/>
        </w:rPr>
        <w:t>stratejik dü</w:t>
      </w:r>
      <w:r w:rsidRPr="006558BC">
        <w:rPr>
          <w:rFonts w:ascii="Times New Roman" w:eastAsia="AGaramondPro-Regular" w:hAnsi="Times New Roman" w:cs="Times New Roman"/>
          <w:sz w:val="24"/>
          <w:szCs w:val="24"/>
        </w:rPr>
        <w:t>zeyd</w:t>
      </w:r>
      <w:r w:rsidR="00615351">
        <w:rPr>
          <w:rFonts w:ascii="Times New Roman" w:eastAsia="AGaramondPro-Regular" w:hAnsi="Times New Roman" w:cs="Times New Roman"/>
          <w:sz w:val="24"/>
          <w:szCs w:val="24"/>
        </w:rPr>
        <w:t>e planlamak amacıyla hazırlanan 201</w:t>
      </w:r>
      <w:r w:rsidR="00790839">
        <w:rPr>
          <w:rFonts w:ascii="Times New Roman" w:eastAsia="AGaramondPro-Regular" w:hAnsi="Times New Roman" w:cs="Times New Roman"/>
          <w:sz w:val="24"/>
          <w:szCs w:val="24"/>
        </w:rPr>
        <w:t>5</w:t>
      </w:r>
      <w:r w:rsidR="005F7A2D">
        <w:rPr>
          <w:rFonts w:ascii="Times New Roman" w:eastAsia="AGaramondPro-Regular" w:hAnsi="Times New Roman" w:cs="Times New Roman"/>
          <w:sz w:val="24"/>
          <w:szCs w:val="24"/>
        </w:rPr>
        <w:t>–</w:t>
      </w:r>
      <w:r w:rsidR="00615351">
        <w:rPr>
          <w:rFonts w:ascii="Times New Roman" w:eastAsia="AGaramondPro-Regular" w:hAnsi="Times New Roman" w:cs="Times New Roman"/>
          <w:sz w:val="24"/>
          <w:szCs w:val="24"/>
        </w:rPr>
        <w:t>2019 Stratejik Planınızın</w:t>
      </w:r>
      <w:r w:rsidRPr="006558BC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615351" w:rsidRPr="00AA0875">
        <w:rPr>
          <w:rFonts w:ascii="Times New Roman" w:eastAsia="AGaramondPro-Regular" w:hAnsi="Times New Roman" w:cs="Times New Roman"/>
          <w:sz w:val="24"/>
          <w:szCs w:val="24"/>
        </w:rPr>
        <w:t>okulunuza ve paydaşlarınıza</w:t>
      </w:r>
      <w:r w:rsidRPr="006558BC">
        <w:rPr>
          <w:rFonts w:ascii="Times New Roman" w:eastAsia="AGaramondPro-Regular" w:hAnsi="Times New Roman" w:cs="Times New Roman"/>
          <w:sz w:val="24"/>
          <w:szCs w:val="24"/>
        </w:rPr>
        <w:t xml:space="preserve"> hayırlı olmasını dilerim.</w:t>
      </w:r>
      <w:r>
        <w:rPr>
          <w:rFonts w:ascii="Times New Roman" w:eastAsia="AGaramondPro-Regular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551B8" w:rsidRDefault="009551B8" w:rsidP="006558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GaramondPro-Regular" w:hAnsi="Times New Roman" w:cs="Times New Roman"/>
          <w:sz w:val="24"/>
          <w:szCs w:val="24"/>
        </w:rPr>
      </w:pPr>
    </w:p>
    <w:p w:rsidR="009551B8" w:rsidRDefault="009551B8" w:rsidP="006558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GaramondPro-Regular" w:hAnsi="Times New Roman" w:cs="Times New Roman"/>
          <w:sz w:val="24"/>
          <w:szCs w:val="24"/>
        </w:rPr>
      </w:pPr>
    </w:p>
    <w:p w:rsidR="006558BC" w:rsidRPr="006558BC" w:rsidRDefault="009551B8" w:rsidP="009551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GaramondPro-Regular" w:hAnsi="Times New Roman" w:cs="Times New Roman"/>
          <w:b/>
          <w:sz w:val="24"/>
          <w:szCs w:val="24"/>
        </w:rPr>
      </w:pPr>
      <w:r>
        <w:rPr>
          <w:rFonts w:ascii="Times New Roman" w:eastAsia="AGaramondPro-Regular" w:hAnsi="Times New Roman" w:cs="Times New Roman"/>
          <w:sz w:val="24"/>
          <w:szCs w:val="24"/>
        </w:rPr>
        <w:t xml:space="preserve">                                                                        </w:t>
      </w:r>
      <w:r w:rsidR="006558BC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6558BC" w:rsidRPr="006558BC">
        <w:rPr>
          <w:rFonts w:ascii="Times New Roman" w:eastAsia="AGaramondPro-Regular" w:hAnsi="Times New Roman" w:cs="Times New Roman"/>
          <w:b/>
          <w:sz w:val="24"/>
          <w:szCs w:val="24"/>
        </w:rPr>
        <w:t>BEKİR ASLAN</w:t>
      </w:r>
    </w:p>
    <w:p w:rsidR="006558BC" w:rsidRPr="006558BC" w:rsidRDefault="006558BC" w:rsidP="009551B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6558BC">
        <w:rPr>
          <w:rFonts w:ascii="Times New Roman" w:eastAsia="AGaramondPro-Regular" w:hAnsi="Times New Roman" w:cs="Times New Roman"/>
          <w:b/>
          <w:sz w:val="24"/>
          <w:szCs w:val="24"/>
        </w:rPr>
        <w:t>Erbaa İlçe Milli Eğitim Müdürü</w:t>
      </w:r>
    </w:p>
    <w:sectPr w:rsidR="006558BC" w:rsidRPr="006558BC" w:rsidSect="00AA087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58BC"/>
    <w:rsid w:val="0000201D"/>
    <w:rsid w:val="000C754C"/>
    <w:rsid w:val="00202FCA"/>
    <w:rsid w:val="0024786B"/>
    <w:rsid w:val="00383108"/>
    <w:rsid w:val="005F7A2D"/>
    <w:rsid w:val="00615351"/>
    <w:rsid w:val="006558BC"/>
    <w:rsid w:val="00790839"/>
    <w:rsid w:val="009551B8"/>
    <w:rsid w:val="009C4466"/>
    <w:rsid w:val="00AA0875"/>
    <w:rsid w:val="00AC2D31"/>
    <w:rsid w:val="00BB7885"/>
    <w:rsid w:val="00C10351"/>
    <w:rsid w:val="00E73BF9"/>
    <w:rsid w:val="00EA5F39"/>
    <w:rsid w:val="00F8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</cp:lastModifiedBy>
  <cp:revision>9</cp:revision>
  <cp:lastPrinted>2014-12-18T12:56:00Z</cp:lastPrinted>
  <dcterms:created xsi:type="dcterms:W3CDTF">2014-10-08T08:48:00Z</dcterms:created>
  <dcterms:modified xsi:type="dcterms:W3CDTF">2014-12-18T13:13:00Z</dcterms:modified>
</cp:coreProperties>
</file>